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6C" w:rsidRDefault="0021458E">
      <w:pPr>
        <w:pStyle w:val="Body"/>
      </w:pPr>
      <w:r>
        <w:t>Dear ______________</w:t>
      </w:r>
    </w:p>
    <w:p w:rsidR="00673E6C" w:rsidRDefault="00673E6C">
      <w:pPr>
        <w:pStyle w:val="Body"/>
      </w:pPr>
    </w:p>
    <w:p w:rsidR="00673E6C" w:rsidRDefault="00673E6C">
      <w:pPr>
        <w:pStyle w:val="Body"/>
      </w:pPr>
    </w:p>
    <w:p w:rsidR="00673E6C" w:rsidRDefault="0021458E">
      <w:pPr>
        <w:pStyle w:val="Body"/>
      </w:pPr>
      <w:r>
        <w:t>This letter is to</w:t>
      </w:r>
      <w:r w:rsidR="00410470">
        <w:t xml:space="preserve"> express my concern related to </w:t>
      </w:r>
      <w:r>
        <w:t xml:space="preserve">policies that contribute to child hunger.  As you consider Medicaid cuts and cuts to the safety net programs like SNAP, school lunch </w:t>
      </w:r>
      <w:r w:rsidR="00410470">
        <w:t xml:space="preserve">or WIC, please think about the </w:t>
      </w:r>
      <w:r>
        <w:t>effect on children.</w:t>
      </w:r>
    </w:p>
    <w:p w:rsidR="00673E6C" w:rsidRDefault="00673E6C">
      <w:pPr>
        <w:pStyle w:val="Body"/>
      </w:pPr>
    </w:p>
    <w:p w:rsidR="00673E6C" w:rsidRDefault="0021458E">
      <w:pPr>
        <w:pStyle w:val="Body"/>
      </w:pPr>
      <w:r>
        <w:t xml:space="preserve">A child’s brain is actively growing during pregnancy and continues for the first 3 years of life.  When there is inadequate nutrition, the human brain does not reach its full potential.  This ultimately results in the need for special education programs </w:t>
      </w:r>
      <w:r>
        <w:t xml:space="preserve">which significantly increase the cost of education as well as decrease the potential of U.S. children. </w:t>
      </w:r>
    </w:p>
    <w:p w:rsidR="00673E6C" w:rsidRDefault="00673E6C">
      <w:pPr>
        <w:pStyle w:val="Body"/>
      </w:pPr>
    </w:p>
    <w:p w:rsidR="00673E6C" w:rsidRDefault="0021458E">
      <w:pPr>
        <w:pStyle w:val="Body"/>
      </w:pPr>
      <w:r>
        <w:t xml:space="preserve">When a family no longer has food support, they are unable to find other places to cut spending as housing costs continue to rise and in the </w:t>
      </w:r>
      <w:proofErr w:type="spellStart"/>
      <w:r>
        <w:t>NorthEast</w:t>
      </w:r>
      <w:proofErr w:type="spellEnd"/>
      <w:r>
        <w:t xml:space="preserve"> h</w:t>
      </w:r>
      <w:r>
        <w:t>eating costs are also an issue.  The only thing left for a family to cut is food.  Did you know that over half (58%) of the families that use SNAP also need to visit food pantries, suggesting that current benefits do not go far enough. Food pantries used t</w:t>
      </w:r>
      <w:r>
        <w:t xml:space="preserve">o be used for emergencies but now food pantries </w:t>
      </w:r>
      <w:proofErr w:type="gramStart"/>
      <w:r>
        <w:t>are  a</w:t>
      </w:r>
      <w:proofErr w:type="gramEnd"/>
      <w:r>
        <w:t xml:space="preserve"> supplemental source of food. There has been a 46% increase in food bank usage since 2006.  </w:t>
      </w:r>
    </w:p>
    <w:p w:rsidR="00673E6C" w:rsidRDefault="00673E6C">
      <w:pPr>
        <w:pStyle w:val="Body"/>
      </w:pPr>
    </w:p>
    <w:p w:rsidR="00673E6C" w:rsidRDefault="0021458E">
      <w:pPr>
        <w:pStyle w:val="Body"/>
      </w:pPr>
      <w:r>
        <w:t>A family without inadequate food results in a hungry, food insecure child</w:t>
      </w:r>
      <w:proofErr w:type="gramStart"/>
      <w:r>
        <w:t>,  In</w:t>
      </w:r>
      <w:proofErr w:type="gramEnd"/>
      <w:r>
        <w:t xml:space="preserve"> the U.S., there are 13.1 mill</w:t>
      </w:r>
      <w:r>
        <w:t xml:space="preserve">ion food insecure children and 14.5 million live in poverty (20%)(Hunger in America 2014).  When there is discussion of cutting Medicaid, it is important to remember that 48% of those receiving Medicaid are children.   </w:t>
      </w:r>
    </w:p>
    <w:p w:rsidR="00673E6C" w:rsidRDefault="00673E6C">
      <w:pPr>
        <w:pStyle w:val="Body"/>
      </w:pPr>
    </w:p>
    <w:p w:rsidR="00673E6C" w:rsidRDefault="0021458E">
      <w:pPr>
        <w:pStyle w:val="Body"/>
      </w:pPr>
      <w:r>
        <w:t>Currently, there are 58,000 pantrie</w:t>
      </w:r>
      <w:r>
        <w:t xml:space="preserve">s, meal service programs and other charitable food programs.   Of these, 62% are faith based initiatives and the </w:t>
      </w:r>
      <w:proofErr w:type="gramStart"/>
      <w:r>
        <w:t>remainder are</w:t>
      </w:r>
      <w:proofErr w:type="gramEnd"/>
      <w:r>
        <w:t xml:space="preserve"> mainly government agen</w:t>
      </w:r>
      <w:r w:rsidR="00410470">
        <w:t xml:space="preserve">cy sponsored.  They serve 46.5 </w:t>
      </w:r>
      <w:r>
        <w:t>million people/year, 12 million are children.  This is 1 in 7 Americans who</w:t>
      </w:r>
      <w:r>
        <w:t xml:space="preserve"> rely on charitable food programs.</w:t>
      </w:r>
    </w:p>
    <w:p w:rsidR="00673E6C" w:rsidRDefault="00673E6C">
      <w:pPr>
        <w:pStyle w:val="Body"/>
      </w:pPr>
    </w:p>
    <w:p w:rsidR="00673E6C" w:rsidRDefault="0021458E">
      <w:pPr>
        <w:pStyle w:val="Body"/>
      </w:pPr>
      <w:r>
        <w:t xml:space="preserve">Please consider all of the above when you vote on bills that effect child nutrition.  Is it time for us to consider child nutrition a priority as in done in other developed countries?  </w:t>
      </w:r>
    </w:p>
    <w:p w:rsidR="00673E6C" w:rsidRDefault="00673E6C">
      <w:pPr>
        <w:pStyle w:val="Body"/>
      </w:pPr>
    </w:p>
    <w:p w:rsidR="00673E6C" w:rsidRDefault="0021458E">
      <w:pPr>
        <w:pStyle w:val="Body"/>
      </w:pPr>
      <w:r>
        <w:t>Sincerely yours,</w:t>
      </w:r>
    </w:p>
    <w:p w:rsidR="00673E6C" w:rsidRDefault="00673E6C">
      <w:pPr>
        <w:pStyle w:val="Body"/>
      </w:pPr>
    </w:p>
    <w:sectPr w:rsidR="00673E6C" w:rsidSect="00673E6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8E" w:rsidRDefault="0021458E" w:rsidP="00673E6C">
      <w:r>
        <w:separator/>
      </w:r>
    </w:p>
  </w:endnote>
  <w:endnote w:type="continuationSeparator" w:id="0">
    <w:p w:rsidR="0021458E" w:rsidRDefault="0021458E" w:rsidP="00673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6C" w:rsidRDefault="00673E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8E" w:rsidRDefault="0021458E" w:rsidP="00673E6C">
      <w:r>
        <w:separator/>
      </w:r>
    </w:p>
  </w:footnote>
  <w:footnote w:type="continuationSeparator" w:id="0">
    <w:p w:rsidR="0021458E" w:rsidRDefault="0021458E" w:rsidP="00673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6C" w:rsidRDefault="00673E6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E6C"/>
    <w:rsid w:val="0021458E"/>
    <w:rsid w:val="00410470"/>
    <w:rsid w:val="0067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E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3E6C"/>
    <w:rPr>
      <w:u w:val="single"/>
    </w:rPr>
  </w:style>
  <w:style w:type="paragraph" w:customStyle="1" w:styleId="Body">
    <w:name w:val="Body"/>
    <w:rsid w:val="00673E6C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twote</dc:creator>
  <cp:lastModifiedBy>twote</cp:lastModifiedBy>
  <cp:revision>2</cp:revision>
  <dcterms:created xsi:type="dcterms:W3CDTF">2017-06-30T23:16:00Z</dcterms:created>
  <dcterms:modified xsi:type="dcterms:W3CDTF">2017-06-30T23:16:00Z</dcterms:modified>
</cp:coreProperties>
</file>